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35D4" w14:textId="474A624D" w:rsidR="002F4669" w:rsidRPr="008502DA" w:rsidRDefault="009A294D" w:rsidP="00C97A9C">
      <w:pPr>
        <w:jc w:val="both"/>
        <w:rPr>
          <w:b/>
          <w:sz w:val="28"/>
          <w:szCs w:val="28"/>
        </w:rPr>
      </w:pPr>
      <w:bookmarkStart w:id="0" w:name="_GoBack"/>
      <w:bookmarkEnd w:id="0"/>
      <w:r w:rsidRPr="009A294D">
        <w:rPr>
          <w:b/>
          <w:sz w:val="28"/>
          <w:szCs w:val="28"/>
        </w:rPr>
        <w:t>Квазичастицы</w:t>
      </w:r>
      <w:r w:rsidRPr="009A294D">
        <w:rPr>
          <w:b/>
          <w:sz w:val="28"/>
          <w:szCs w:val="28"/>
          <w:lang w:val="en-US"/>
        </w:rPr>
        <w:t xml:space="preserve"> </w:t>
      </w:r>
      <w:r w:rsidRPr="009A294D">
        <w:rPr>
          <w:b/>
          <w:sz w:val="28"/>
          <w:szCs w:val="28"/>
        </w:rPr>
        <w:t>в</w:t>
      </w:r>
      <w:r w:rsidRPr="009A294D">
        <w:rPr>
          <w:b/>
          <w:sz w:val="28"/>
          <w:szCs w:val="28"/>
          <w:lang w:val="en-US"/>
        </w:rPr>
        <w:t xml:space="preserve"> </w:t>
      </w:r>
      <w:r w:rsidRPr="009A294D">
        <w:rPr>
          <w:b/>
          <w:sz w:val="28"/>
          <w:szCs w:val="28"/>
        </w:rPr>
        <w:t>полупроводниках</w:t>
      </w:r>
    </w:p>
    <w:p w14:paraId="17ABD777" w14:textId="022EFFC8" w:rsidR="00227E4F" w:rsidRPr="009A294D" w:rsidRDefault="009A294D" w:rsidP="00C97A9C">
      <w:pPr>
        <w:jc w:val="both"/>
        <w:rPr>
          <w:sz w:val="28"/>
          <w:szCs w:val="28"/>
          <w:lang w:val="en-US"/>
        </w:rPr>
      </w:pPr>
      <w:r w:rsidRPr="009A294D">
        <w:rPr>
          <w:sz w:val="28"/>
          <w:szCs w:val="28"/>
        </w:rPr>
        <w:t>Тарасенко Сергей Анатольевич</w:t>
      </w:r>
      <w:r w:rsidR="00450C50">
        <w:rPr>
          <w:sz w:val="28"/>
          <w:szCs w:val="28"/>
        </w:rPr>
        <w:t>, Пошакинский Александр Валерьевич</w:t>
      </w:r>
    </w:p>
    <w:p w14:paraId="3675B4B7" w14:textId="77777777" w:rsidR="002F4669" w:rsidRPr="00227E4F" w:rsidRDefault="008502DA" w:rsidP="00C97A9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Примеры</w:t>
      </w:r>
      <w:r w:rsidRPr="008502D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домашних</w:t>
      </w:r>
      <w:r w:rsidRPr="008502D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заданий</w:t>
      </w:r>
    </w:p>
    <w:p w14:paraId="67899C2A" w14:textId="1B64A686" w:rsidR="008502DA" w:rsidRPr="009A294D" w:rsidRDefault="008502DA" w:rsidP="008502DA">
      <w:pPr>
        <w:jc w:val="both"/>
        <w:rPr>
          <w:sz w:val="24"/>
          <w:szCs w:val="24"/>
        </w:rPr>
      </w:pPr>
      <w:r w:rsidRPr="008502D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A294D">
        <w:rPr>
          <w:sz w:val="24"/>
          <w:szCs w:val="24"/>
        </w:rPr>
        <w:t xml:space="preserve">Рассчитать дисперсию экситонных поляритонов в массиве квантовых ям. Определить величину продольно-поперечного расщепления в такой структуре и сопоставить ее с продольно-поперечным расщеплением в объемном полупроводнике. </w:t>
      </w:r>
    </w:p>
    <w:p w14:paraId="2538F42A" w14:textId="6C2EE129" w:rsidR="008502DA" w:rsidRDefault="008502DA" w:rsidP="00850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61E8">
        <w:rPr>
          <w:sz w:val="24"/>
          <w:szCs w:val="24"/>
        </w:rPr>
        <w:t>Описать бозе-эйнштейновскую конденсацию в состояние с конечным волновым вектором. П</w:t>
      </w:r>
      <w:r w:rsidR="00D35996">
        <w:rPr>
          <w:sz w:val="24"/>
          <w:szCs w:val="24"/>
        </w:rPr>
        <w:t xml:space="preserve">утем решения </w:t>
      </w:r>
      <w:r w:rsidR="000F61E8">
        <w:rPr>
          <w:sz w:val="24"/>
          <w:szCs w:val="24"/>
        </w:rPr>
        <w:t>уравнения Гросса-</w:t>
      </w:r>
      <w:proofErr w:type="spellStart"/>
      <w:r w:rsidR="000F61E8">
        <w:rPr>
          <w:sz w:val="24"/>
          <w:szCs w:val="24"/>
        </w:rPr>
        <w:t>Питаевского</w:t>
      </w:r>
      <w:proofErr w:type="spellEnd"/>
      <w:r w:rsidR="000F61E8">
        <w:rPr>
          <w:sz w:val="24"/>
          <w:szCs w:val="24"/>
        </w:rPr>
        <w:t xml:space="preserve"> определить спектр </w:t>
      </w:r>
      <w:proofErr w:type="spellStart"/>
      <w:r w:rsidR="00D35996">
        <w:rPr>
          <w:sz w:val="24"/>
          <w:szCs w:val="24"/>
        </w:rPr>
        <w:t>боголюбовских</w:t>
      </w:r>
      <w:proofErr w:type="spellEnd"/>
      <w:r w:rsidR="00D35996">
        <w:rPr>
          <w:sz w:val="24"/>
          <w:szCs w:val="24"/>
        </w:rPr>
        <w:t xml:space="preserve"> </w:t>
      </w:r>
      <w:r w:rsidR="000F61E8">
        <w:rPr>
          <w:sz w:val="24"/>
          <w:szCs w:val="24"/>
        </w:rPr>
        <w:t xml:space="preserve">возбуждений в таком движущемся конденсате.  </w:t>
      </w:r>
    </w:p>
    <w:p w14:paraId="14FBC13B" w14:textId="6BF69F19" w:rsidR="008502DA" w:rsidRPr="008502DA" w:rsidRDefault="008502DA" w:rsidP="00850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5336">
        <w:rPr>
          <w:sz w:val="24"/>
          <w:szCs w:val="24"/>
        </w:rPr>
        <w:t xml:space="preserve">Рассмотреть </w:t>
      </w:r>
      <w:proofErr w:type="spellStart"/>
      <w:r w:rsidR="00E35336">
        <w:rPr>
          <w:sz w:val="24"/>
          <w:szCs w:val="24"/>
        </w:rPr>
        <w:t>оптомеханическую</w:t>
      </w:r>
      <w:proofErr w:type="spellEnd"/>
      <w:r w:rsidR="00E35336">
        <w:rPr>
          <w:sz w:val="24"/>
          <w:szCs w:val="24"/>
        </w:rPr>
        <w:t xml:space="preserve"> систему, представляющую собой оптический </w:t>
      </w:r>
      <w:proofErr w:type="spellStart"/>
      <w:r w:rsidR="00E35336">
        <w:rPr>
          <w:sz w:val="24"/>
          <w:szCs w:val="24"/>
        </w:rPr>
        <w:t>микрорезонатор</w:t>
      </w:r>
      <w:proofErr w:type="spellEnd"/>
      <w:r w:rsidR="00E35336">
        <w:rPr>
          <w:sz w:val="24"/>
          <w:szCs w:val="24"/>
        </w:rPr>
        <w:t xml:space="preserve">, одно из зеркал которого может совершать гармонические колебания. Построить эффективный гамильтониан, описывающей взаимодействие фотонов в резонаторе с механическими колебаниями зеркала, оценить константу взаимодействия. Записать </w:t>
      </w:r>
      <w:proofErr w:type="spellStart"/>
      <w:r w:rsidR="00E35336">
        <w:rPr>
          <w:sz w:val="24"/>
          <w:szCs w:val="24"/>
        </w:rPr>
        <w:t>квантовомеханические</w:t>
      </w:r>
      <w:proofErr w:type="spellEnd"/>
      <w:r w:rsidR="00E35336">
        <w:rPr>
          <w:sz w:val="24"/>
          <w:szCs w:val="24"/>
        </w:rPr>
        <w:t xml:space="preserve"> уравнения движения и определить силу давления света на зеркало. </w:t>
      </w:r>
    </w:p>
    <w:sectPr w:rsidR="008502DA" w:rsidRPr="008502DA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69"/>
    <w:rsid w:val="000F61E8"/>
    <w:rsid w:val="001B2A28"/>
    <w:rsid w:val="00227E4F"/>
    <w:rsid w:val="002F4669"/>
    <w:rsid w:val="003541D7"/>
    <w:rsid w:val="00410CED"/>
    <w:rsid w:val="00450C50"/>
    <w:rsid w:val="00616A73"/>
    <w:rsid w:val="006949AE"/>
    <w:rsid w:val="0069618A"/>
    <w:rsid w:val="007813E8"/>
    <w:rsid w:val="007D60C8"/>
    <w:rsid w:val="007F0878"/>
    <w:rsid w:val="008502DA"/>
    <w:rsid w:val="008605A5"/>
    <w:rsid w:val="008A48C2"/>
    <w:rsid w:val="00996630"/>
    <w:rsid w:val="009A294D"/>
    <w:rsid w:val="009A45EB"/>
    <w:rsid w:val="009F2A42"/>
    <w:rsid w:val="009F6AA3"/>
    <w:rsid w:val="00B03D23"/>
    <w:rsid w:val="00BB0263"/>
    <w:rsid w:val="00C97A9C"/>
    <w:rsid w:val="00D35996"/>
    <w:rsid w:val="00DC1781"/>
    <w:rsid w:val="00E25F0A"/>
    <w:rsid w:val="00E35336"/>
    <w:rsid w:val="00E35617"/>
    <w:rsid w:val="00F456D0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77FB"/>
  <w15:docId w15:val="{6CFE5FC8-7B43-4332-BFBB-5581F5C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50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1152-18DE-486E-92FD-F63E1811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Valeriya Limonova</cp:lastModifiedBy>
  <cp:revision>2</cp:revision>
  <dcterms:created xsi:type="dcterms:W3CDTF">2019-04-04T09:14:00Z</dcterms:created>
  <dcterms:modified xsi:type="dcterms:W3CDTF">2019-04-04T09:14:00Z</dcterms:modified>
</cp:coreProperties>
</file>